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A2" w:rsidRDefault="00540CA2" w:rsidP="00540CA2">
      <w:pPr>
        <w:pStyle w:val="Nadpis1"/>
        <w:jc w:val="center"/>
      </w:pPr>
      <w:r>
        <w:t>K ú p n a   z m l u v a</w:t>
      </w:r>
    </w:p>
    <w:p w:rsidR="00540CA2" w:rsidRDefault="00540CA2" w:rsidP="00540CA2">
      <w:pPr>
        <w:pStyle w:val="Zkladntext2"/>
        <w:jc w:val="center"/>
        <w:rPr>
          <w:sz w:val="22"/>
        </w:rPr>
      </w:pPr>
      <w:r>
        <w:t xml:space="preserve">uzatvorená podľa § 588a </w:t>
      </w:r>
      <w:proofErr w:type="spellStart"/>
      <w:r>
        <w:t>nasl</w:t>
      </w:r>
      <w:proofErr w:type="spellEnd"/>
      <w:r>
        <w:t>. Občianskeho zákonníka medzi</w:t>
      </w:r>
      <w:r>
        <w:rPr>
          <w:sz w:val="22"/>
        </w:rPr>
        <w:t>:</w:t>
      </w:r>
    </w:p>
    <w:p w:rsidR="00540CA2" w:rsidRDefault="00540CA2" w:rsidP="00540CA2">
      <w:pPr>
        <w:rPr>
          <w:rFonts w:ascii="Arial" w:hAnsi="Arial"/>
          <w:b/>
          <w:sz w:val="22"/>
        </w:rPr>
      </w:pPr>
    </w:p>
    <w:p w:rsidR="00540CA2" w:rsidRDefault="00540CA2" w:rsidP="00540CA2">
      <w:pPr>
        <w:rPr>
          <w:rFonts w:ascii="Arial" w:hAnsi="Arial"/>
          <w:b/>
          <w:sz w:val="22"/>
        </w:rPr>
      </w:pPr>
    </w:p>
    <w:p w:rsidR="00540CA2" w:rsidRDefault="00540CA2" w:rsidP="00540CA2">
      <w:pPr>
        <w:pStyle w:val="Zkladntext2"/>
        <w:jc w:val="center"/>
        <w:rPr>
          <w:sz w:val="22"/>
        </w:rPr>
      </w:pPr>
      <w:r>
        <w:rPr>
          <w:sz w:val="22"/>
        </w:rPr>
        <w:t>Predávajúcim</w:t>
      </w:r>
    </w:p>
    <w:p w:rsidR="00540CA2" w:rsidRDefault="00540CA2" w:rsidP="00540CA2">
      <w:pPr>
        <w:jc w:val="center"/>
        <w:rPr>
          <w:rFonts w:ascii="Arial" w:hAnsi="Arial" w:cs="Arial"/>
          <w:sz w:val="22"/>
        </w:rPr>
      </w:pPr>
      <w:r>
        <w:rPr>
          <w:rFonts w:ascii="Arial" w:hAnsi="Arial"/>
          <w:b/>
          <w:sz w:val="22"/>
        </w:rPr>
        <w:t xml:space="preserve">MESTO Púchov, </w:t>
      </w:r>
      <w:r>
        <w:rPr>
          <w:rFonts w:ascii="Arial" w:hAnsi="Arial" w:cs="Arial"/>
          <w:sz w:val="22"/>
        </w:rPr>
        <w:t>Štefánikova 821/21, 020 01  Púchov, IČO: 00 317 748</w:t>
      </w:r>
    </w:p>
    <w:p w:rsidR="00540CA2" w:rsidRDefault="00540CA2" w:rsidP="00540CA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zastúpení Mgr. Mariánom </w:t>
      </w:r>
      <w:proofErr w:type="spellStart"/>
      <w:r>
        <w:rPr>
          <w:rFonts w:ascii="Arial" w:hAnsi="Arial" w:cs="Arial"/>
          <w:sz w:val="22"/>
        </w:rPr>
        <w:t>Michalcom</w:t>
      </w:r>
      <w:proofErr w:type="spellEnd"/>
      <w:r>
        <w:rPr>
          <w:rFonts w:ascii="Arial" w:hAnsi="Arial" w:cs="Arial"/>
          <w:sz w:val="22"/>
        </w:rPr>
        <w:t>, primátorom mesta</w:t>
      </w:r>
    </w:p>
    <w:p w:rsidR="00540CA2" w:rsidRDefault="00540CA2" w:rsidP="00540CA2">
      <w:pPr>
        <w:jc w:val="both"/>
        <w:rPr>
          <w:rFonts w:ascii="Arial" w:hAnsi="Arial" w:cs="Arial"/>
          <w:sz w:val="22"/>
        </w:rPr>
      </w:pPr>
    </w:p>
    <w:p w:rsidR="00540CA2" w:rsidRDefault="00540CA2" w:rsidP="00540CA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540CA2" w:rsidRDefault="00540CA2" w:rsidP="00540CA2">
      <w:pPr>
        <w:jc w:val="center"/>
        <w:rPr>
          <w:rFonts w:ascii="Arial" w:hAnsi="Arial"/>
          <w:sz w:val="22"/>
        </w:rPr>
      </w:pPr>
    </w:p>
    <w:p w:rsidR="00540CA2" w:rsidRDefault="00540CA2" w:rsidP="00540CA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Kupujúcim</w:t>
      </w:r>
    </w:p>
    <w:p w:rsidR="00540CA2" w:rsidRDefault="00540CA2" w:rsidP="00540CA2">
      <w:pPr>
        <w:pStyle w:val="Zkladntext2"/>
        <w:ind w:left="708"/>
        <w:rPr>
          <w:sz w:val="22"/>
        </w:rPr>
      </w:pPr>
      <w:r>
        <w:rPr>
          <w:sz w:val="22"/>
        </w:rPr>
        <w:t xml:space="preserve">     </w:t>
      </w:r>
    </w:p>
    <w:p w:rsidR="00540CA2" w:rsidRPr="0037430B" w:rsidRDefault="00540CA2" w:rsidP="00540CA2">
      <w:pPr>
        <w:pStyle w:val="Zkladntext2"/>
        <w:ind w:left="708"/>
        <w:rPr>
          <w:b w:val="0"/>
          <w:sz w:val="22"/>
          <w:highlight w:val="yellow"/>
        </w:rPr>
      </w:pPr>
    </w:p>
    <w:p w:rsidR="00540CA2" w:rsidRPr="00D14002" w:rsidRDefault="00540CA2" w:rsidP="00540CA2">
      <w:pPr>
        <w:pStyle w:val="Zkladntext2"/>
        <w:ind w:left="708"/>
        <w:rPr>
          <w:b w:val="0"/>
          <w:sz w:val="22"/>
        </w:rPr>
      </w:pPr>
      <w:r w:rsidRPr="00F905DE">
        <w:rPr>
          <w:b w:val="0"/>
          <w:sz w:val="22"/>
        </w:rPr>
        <w:t xml:space="preserve">  </w:t>
      </w:r>
      <w:r>
        <w:rPr>
          <w:b w:val="0"/>
          <w:sz w:val="22"/>
        </w:rPr>
        <w:t xml:space="preserve">Obchodné meno: </w:t>
      </w:r>
      <w:sdt>
        <w:sdtPr>
          <w:rPr>
            <w:b w:val="0"/>
            <w:sz w:val="22"/>
          </w:rPr>
          <w:id w:val="273780382"/>
          <w:placeholder>
            <w:docPart w:val="71ABE9AA34544899B4902FE860B0EEA3"/>
          </w:placeholder>
          <w:showingPlcHdr/>
          <w:text/>
        </w:sdtPr>
        <w:sdtContent>
          <w:r w:rsidRPr="00EB554B">
            <w:rPr>
              <w:rStyle w:val="Textzstupnhosymbolu"/>
              <w:rFonts w:eastAsiaTheme="minorHAnsi"/>
            </w:rPr>
            <w:t>Kliknutím zadáte text.</w:t>
          </w:r>
        </w:sdtContent>
      </w:sdt>
    </w:p>
    <w:p w:rsidR="00540CA2" w:rsidRDefault="00540CA2" w:rsidP="00540CA2">
      <w:pPr>
        <w:pStyle w:val="Zkladntext2"/>
        <w:ind w:left="708"/>
        <w:rPr>
          <w:b w:val="0"/>
          <w:sz w:val="22"/>
        </w:rPr>
      </w:pPr>
      <w:r w:rsidRPr="00F905DE">
        <w:rPr>
          <w:b w:val="0"/>
          <w:sz w:val="22"/>
        </w:rPr>
        <w:t xml:space="preserve">  IČO:</w:t>
      </w:r>
      <w:r>
        <w:rPr>
          <w:b w:val="0"/>
          <w:sz w:val="22"/>
        </w:rPr>
        <w:t xml:space="preserve"> </w:t>
      </w:r>
      <w:sdt>
        <w:sdtPr>
          <w:rPr>
            <w:b w:val="0"/>
            <w:sz w:val="22"/>
          </w:rPr>
          <w:id w:val="273780383"/>
          <w:placeholder>
            <w:docPart w:val="64C2B2AF61C44145A0D2A9B22ABCBF10"/>
          </w:placeholder>
          <w:showingPlcHdr/>
          <w:text/>
        </w:sdtPr>
        <w:sdtContent>
          <w:r w:rsidRPr="00EB554B">
            <w:rPr>
              <w:rStyle w:val="Textzstupnhosymbolu"/>
              <w:rFonts w:eastAsiaTheme="minorHAnsi"/>
            </w:rPr>
            <w:t>Kliknutím zadáte text.</w:t>
          </w:r>
        </w:sdtContent>
      </w:sdt>
      <w:r>
        <w:rPr>
          <w:b w:val="0"/>
          <w:sz w:val="22"/>
        </w:rPr>
        <w:t xml:space="preserve">           </w:t>
      </w:r>
    </w:p>
    <w:p w:rsidR="00540CA2" w:rsidRPr="0040545F" w:rsidRDefault="00540CA2" w:rsidP="00540CA2">
      <w:pPr>
        <w:pStyle w:val="Zkladntext2"/>
        <w:ind w:left="708"/>
        <w:rPr>
          <w:b w:val="0"/>
          <w:sz w:val="22"/>
        </w:rPr>
      </w:pPr>
      <w:r>
        <w:rPr>
          <w:b w:val="0"/>
          <w:sz w:val="22"/>
        </w:rPr>
        <w:t xml:space="preserve"> </w:t>
      </w:r>
      <w:r w:rsidRPr="00F905DE">
        <w:rPr>
          <w:b w:val="0"/>
          <w:sz w:val="22"/>
        </w:rPr>
        <w:t xml:space="preserve"> IČ DPH: </w:t>
      </w:r>
      <w:sdt>
        <w:sdtPr>
          <w:rPr>
            <w:b w:val="0"/>
            <w:sz w:val="22"/>
          </w:rPr>
          <w:id w:val="273780384"/>
          <w:placeholder>
            <w:docPart w:val="F13EF85BF77B40998C7FECEFE66652E0"/>
          </w:placeholder>
          <w:showingPlcHdr/>
          <w:text/>
        </w:sdtPr>
        <w:sdtContent>
          <w:r w:rsidRPr="00EB554B">
            <w:rPr>
              <w:rStyle w:val="Textzstupnhosymbolu"/>
              <w:rFonts w:eastAsiaTheme="minorHAnsi"/>
            </w:rPr>
            <w:t>Kliknutím zadáte text.</w:t>
          </w:r>
        </w:sdtContent>
      </w:sdt>
    </w:p>
    <w:p w:rsidR="00540CA2" w:rsidRDefault="00540CA2" w:rsidP="00540CA2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takto:</w:t>
      </w:r>
    </w:p>
    <w:p w:rsidR="00540CA2" w:rsidRDefault="00540CA2" w:rsidP="00540CA2">
      <w:pPr>
        <w:jc w:val="center"/>
        <w:rPr>
          <w:rFonts w:ascii="Arial" w:hAnsi="Arial"/>
          <w:b/>
          <w:sz w:val="22"/>
        </w:rPr>
      </w:pPr>
    </w:p>
    <w:p w:rsidR="00540CA2" w:rsidRDefault="00540CA2" w:rsidP="00540CA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I.</w:t>
      </w:r>
    </w:p>
    <w:p w:rsidR="00540CA2" w:rsidRDefault="00540CA2" w:rsidP="00540CA2">
      <w:pPr>
        <w:jc w:val="center"/>
        <w:rPr>
          <w:rFonts w:ascii="Arial" w:hAnsi="Arial"/>
          <w:b/>
          <w:sz w:val="22"/>
        </w:rPr>
      </w:pPr>
    </w:p>
    <w:p w:rsidR="00540CA2" w:rsidRDefault="00540CA2" w:rsidP="00540CA2">
      <w:pPr>
        <w:pStyle w:val="Zkladntext"/>
        <w:ind w:firstLine="360"/>
        <w:rPr>
          <w:sz w:val="22"/>
        </w:rPr>
      </w:pPr>
      <w:r>
        <w:rPr>
          <w:sz w:val="22"/>
        </w:rPr>
        <w:t>Predávajúci vyhlasuje, že je vlastníkom  nehnuteľností nachádzajúcich sa v  k. ú. Púchov:</w:t>
      </w:r>
    </w:p>
    <w:p w:rsidR="00540CA2" w:rsidRPr="00F905DE" w:rsidRDefault="00540CA2" w:rsidP="00540CA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>
        <w:rPr>
          <w:sz w:val="22"/>
          <w:szCs w:val="22"/>
        </w:rPr>
        <w:tab/>
      </w:r>
      <w:r w:rsidRPr="00F905DE">
        <w:rPr>
          <w:sz w:val="22"/>
          <w:szCs w:val="22"/>
        </w:rPr>
        <w:t xml:space="preserve"> budov</w:t>
      </w:r>
      <w:r>
        <w:rPr>
          <w:sz w:val="22"/>
          <w:szCs w:val="22"/>
        </w:rPr>
        <w:t>a práčovne</w:t>
      </w:r>
      <w:r w:rsidRPr="00F905DE">
        <w:rPr>
          <w:sz w:val="22"/>
          <w:szCs w:val="22"/>
        </w:rPr>
        <w:t xml:space="preserve"> </w:t>
      </w:r>
      <w:proofErr w:type="spellStart"/>
      <w:r w:rsidRPr="00F905DE">
        <w:rPr>
          <w:sz w:val="22"/>
          <w:szCs w:val="22"/>
        </w:rPr>
        <w:t>súp</w:t>
      </w:r>
      <w:proofErr w:type="spellEnd"/>
      <w:r w:rsidRPr="00F905DE">
        <w:rPr>
          <w:sz w:val="22"/>
          <w:szCs w:val="22"/>
        </w:rPr>
        <w:t xml:space="preserve">. č. </w:t>
      </w:r>
      <w:r>
        <w:rPr>
          <w:sz w:val="22"/>
          <w:szCs w:val="22"/>
        </w:rPr>
        <w:t>1108 postavenej</w:t>
      </w:r>
      <w:r w:rsidRPr="00F905DE">
        <w:rPr>
          <w:sz w:val="22"/>
          <w:szCs w:val="22"/>
        </w:rPr>
        <w:t xml:space="preserve"> na pozemku parcela KN C </w:t>
      </w:r>
      <w:r>
        <w:rPr>
          <w:sz w:val="22"/>
          <w:szCs w:val="22"/>
        </w:rPr>
        <w:t>1298</w:t>
      </w:r>
    </w:p>
    <w:p w:rsidR="00540CA2" w:rsidRPr="00C3624D" w:rsidRDefault="00540CA2" w:rsidP="00540CA2">
      <w:pPr>
        <w:pStyle w:val="Zkladntext"/>
        <w:numPr>
          <w:ilvl w:val="0"/>
          <w:numId w:val="1"/>
        </w:numPr>
        <w:tabs>
          <w:tab w:val="left" w:pos="720"/>
        </w:tabs>
        <w:suppressAutoHyphens/>
        <w:rPr>
          <w:sz w:val="22"/>
          <w:szCs w:val="22"/>
        </w:rPr>
      </w:pPr>
      <w:r w:rsidRPr="00F905DE">
        <w:rPr>
          <w:sz w:val="22"/>
          <w:szCs w:val="22"/>
        </w:rPr>
        <w:t>pozem</w:t>
      </w:r>
      <w:r>
        <w:rPr>
          <w:sz w:val="22"/>
          <w:szCs w:val="22"/>
        </w:rPr>
        <w:t>ku</w:t>
      </w:r>
      <w:r w:rsidRPr="00F905DE">
        <w:rPr>
          <w:sz w:val="22"/>
          <w:szCs w:val="22"/>
        </w:rPr>
        <w:t xml:space="preserve"> parc</w:t>
      </w:r>
      <w:r>
        <w:rPr>
          <w:sz w:val="22"/>
          <w:szCs w:val="22"/>
        </w:rPr>
        <w:t>ela</w:t>
      </w:r>
      <w:r w:rsidRPr="00F905DE">
        <w:rPr>
          <w:sz w:val="22"/>
          <w:szCs w:val="22"/>
        </w:rPr>
        <w:t xml:space="preserve"> KN C </w:t>
      </w:r>
      <w:r>
        <w:rPr>
          <w:sz w:val="22"/>
          <w:szCs w:val="22"/>
        </w:rPr>
        <w:t>1298, zastavané plochy a nádvoria o výmere 377 m2</w:t>
      </w:r>
    </w:p>
    <w:p w:rsidR="00540CA2" w:rsidRPr="00C3624D" w:rsidRDefault="00540CA2" w:rsidP="00540CA2">
      <w:pPr>
        <w:pStyle w:val="Zkladntext"/>
        <w:numPr>
          <w:ilvl w:val="0"/>
          <w:numId w:val="1"/>
        </w:numPr>
        <w:tabs>
          <w:tab w:val="left" w:pos="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pozemku parcela KNC č. 1344/1, ostatné plochy o výmere 14831 m2,</w:t>
      </w:r>
    </w:p>
    <w:p w:rsidR="00540CA2" w:rsidRDefault="00540CA2" w:rsidP="00540CA2">
      <w:pPr>
        <w:pStyle w:val="Zkladntext"/>
        <w:suppressAutoHyphens/>
        <w:rPr>
          <w:sz w:val="22"/>
          <w:szCs w:val="22"/>
        </w:rPr>
      </w:pPr>
      <w:r>
        <w:rPr>
          <w:sz w:val="22"/>
          <w:szCs w:val="22"/>
        </w:rPr>
        <w:t>zapísaných na LV č. 1.</w:t>
      </w:r>
    </w:p>
    <w:p w:rsidR="00540CA2" w:rsidRPr="00B63F1F" w:rsidRDefault="00540CA2" w:rsidP="00540CA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Geometrickým plánom č. 11/2012, zo dňa 18</w:t>
      </w:r>
      <w:r w:rsidRPr="00B63F1F">
        <w:rPr>
          <w:rFonts w:ascii="Arial" w:hAnsi="Arial"/>
          <w:sz w:val="22"/>
          <w:szCs w:val="22"/>
        </w:rPr>
        <w:t>.0</w:t>
      </w:r>
      <w:r>
        <w:rPr>
          <w:rFonts w:ascii="Arial" w:hAnsi="Arial"/>
          <w:sz w:val="22"/>
          <w:szCs w:val="22"/>
        </w:rPr>
        <w:t>7.2012 sú z parcely KNC č. 1344/1 odč</w:t>
      </w:r>
      <w:r w:rsidRPr="00B63F1F">
        <w:rPr>
          <w:rFonts w:ascii="Arial" w:hAnsi="Arial"/>
          <w:sz w:val="22"/>
          <w:szCs w:val="22"/>
        </w:rPr>
        <w:t xml:space="preserve">lenené </w:t>
      </w:r>
      <w:proofErr w:type="spellStart"/>
      <w:r w:rsidRPr="00B63F1F">
        <w:rPr>
          <w:rFonts w:ascii="Arial" w:hAnsi="Arial"/>
          <w:sz w:val="22"/>
          <w:szCs w:val="22"/>
        </w:rPr>
        <w:t>novozamerané</w:t>
      </w:r>
      <w:proofErr w:type="spellEnd"/>
      <w:r w:rsidRPr="00B63F1F">
        <w:rPr>
          <w:rFonts w:ascii="Arial" w:hAnsi="Arial"/>
          <w:sz w:val="22"/>
          <w:szCs w:val="22"/>
        </w:rPr>
        <w:t xml:space="preserve"> parcely :</w:t>
      </w:r>
    </w:p>
    <w:p w:rsidR="00540CA2" w:rsidRPr="00B63F1F" w:rsidRDefault="00540CA2" w:rsidP="00540CA2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KNC č. 1344/4 ostatné plochy  o výmere 160 </w:t>
      </w:r>
      <w:r w:rsidRPr="00B63F1F">
        <w:rPr>
          <w:rFonts w:ascii="Arial" w:hAnsi="Arial"/>
          <w:sz w:val="22"/>
          <w:szCs w:val="22"/>
        </w:rPr>
        <w:t>m2</w:t>
      </w:r>
    </w:p>
    <w:p w:rsidR="00540CA2" w:rsidRPr="00B63F1F" w:rsidRDefault="00540CA2" w:rsidP="00540CA2">
      <w:pPr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KNC č. 1344/5 ostatné plochy o výmere 164 </w:t>
      </w:r>
      <w:r w:rsidRPr="00B63F1F">
        <w:rPr>
          <w:rFonts w:ascii="Arial" w:hAnsi="Arial"/>
          <w:sz w:val="22"/>
          <w:szCs w:val="22"/>
        </w:rPr>
        <w:t>m2</w:t>
      </w:r>
    </w:p>
    <w:p w:rsidR="00540CA2" w:rsidRPr="00B63F1F" w:rsidRDefault="00540CA2" w:rsidP="00540CA2">
      <w:pPr>
        <w:jc w:val="both"/>
        <w:rPr>
          <w:rFonts w:ascii="Arial" w:hAnsi="Arial" w:cs="Arial"/>
          <w:b/>
          <w:sz w:val="22"/>
          <w:szCs w:val="22"/>
        </w:rPr>
      </w:pPr>
    </w:p>
    <w:p w:rsidR="00540CA2" w:rsidRDefault="00540CA2" w:rsidP="00540CA2">
      <w:pPr>
        <w:jc w:val="center"/>
        <w:rPr>
          <w:rFonts w:ascii="Arial" w:hAnsi="Arial" w:cs="Arial"/>
          <w:b/>
          <w:sz w:val="22"/>
          <w:szCs w:val="22"/>
        </w:rPr>
      </w:pPr>
      <w:r w:rsidRPr="00B63F1F">
        <w:rPr>
          <w:rFonts w:ascii="Arial" w:hAnsi="Arial" w:cs="Arial"/>
          <w:b/>
          <w:sz w:val="22"/>
          <w:szCs w:val="22"/>
        </w:rPr>
        <w:t>II.</w:t>
      </w:r>
    </w:p>
    <w:p w:rsidR="00540CA2" w:rsidRPr="00B63F1F" w:rsidRDefault="00540CA2" w:rsidP="00540CA2">
      <w:pPr>
        <w:jc w:val="center"/>
        <w:rPr>
          <w:rFonts w:ascii="Arial" w:hAnsi="Arial" w:cs="Arial"/>
          <w:b/>
          <w:sz w:val="22"/>
          <w:szCs w:val="22"/>
        </w:rPr>
      </w:pPr>
    </w:p>
    <w:p w:rsidR="00540CA2" w:rsidRDefault="00540CA2" w:rsidP="00540CA2">
      <w:pPr>
        <w:jc w:val="both"/>
        <w:rPr>
          <w:rFonts w:ascii="Arial" w:hAnsi="Arial" w:cs="Arial"/>
          <w:iCs/>
          <w:kern w:val="28"/>
          <w:sz w:val="22"/>
          <w:szCs w:val="22"/>
        </w:rPr>
      </w:pPr>
      <w:r w:rsidRPr="00B63F1F">
        <w:rPr>
          <w:rFonts w:ascii="Arial" w:hAnsi="Arial" w:cs="Arial"/>
          <w:iCs/>
          <w:kern w:val="28"/>
          <w:sz w:val="22"/>
          <w:szCs w:val="22"/>
        </w:rPr>
        <w:t>1) Predáv</w:t>
      </w:r>
      <w:r>
        <w:rPr>
          <w:rFonts w:ascii="Arial" w:hAnsi="Arial" w:cs="Arial"/>
          <w:iCs/>
          <w:kern w:val="28"/>
          <w:sz w:val="22"/>
          <w:szCs w:val="22"/>
        </w:rPr>
        <w:t>ajúci touto zmluvou nehnuteľnosti:</w:t>
      </w:r>
    </w:p>
    <w:p w:rsidR="00540CA2" w:rsidRDefault="00540CA2" w:rsidP="00540CA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05DE">
        <w:rPr>
          <w:sz w:val="22"/>
          <w:szCs w:val="22"/>
        </w:rPr>
        <w:t>budov</w:t>
      </w:r>
      <w:r>
        <w:rPr>
          <w:sz w:val="22"/>
          <w:szCs w:val="22"/>
        </w:rPr>
        <w:t>u</w:t>
      </w:r>
      <w:r w:rsidRPr="00F905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práčovne </w:t>
      </w:r>
      <w:proofErr w:type="spellStart"/>
      <w:r w:rsidRPr="00F905DE">
        <w:rPr>
          <w:sz w:val="22"/>
          <w:szCs w:val="22"/>
        </w:rPr>
        <w:t>súp</w:t>
      </w:r>
      <w:proofErr w:type="spellEnd"/>
      <w:r w:rsidRPr="00F905DE">
        <w:rPr>
          <w:sz w:val="22"/>
          <w:szCs w:val="22"/>
        </w:rPr>
        <w:t xml:space="preserve">. č. </w:t>
      </w:r>
      <w:r>
        <w:rPr>
          <w:sz w:val="22"/>
          <w:szCs w:val="22"/>
        </w:rPr>
        <w:t>1108 postavenú</w:t>
      </w:r>
      <w:r w:rsidRPr="00F905DE">
        <w:rPr>
          <w:sz w:val="22"/>
          <w:szCs w:val="22"/>
        </w:rPr>
        <w:t xml:space="preserve"> na pozemku parcela KN C </w:t>
      </w:r>
      <w:r>
        <w:rPr>
          <w:sz w:val="22"/>
          <w:szCs w:val="22"/>
        </w:rPr>
        <w:t>1298</w:t>
      </w:r>
    </w:p>
    <w:p w:rsidR="00540CA2" w:rsidRDefault="00540CA2" w:rsidP="00540CA2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905DE">
        <w:rPr>
          <w:sz w:val="22"/>
          <w:szCs w:val="22"/>
        </w:rPr>
        <w:t>pozem</w:t>
      </w:r>
      <w:r>
        <w:rPr>
          <w:sz w:val="22"/>
          <w:szCs w:val="22"/>
        </w:rPr>
        <w:t>ok</w:t>
      </w:r>
      <w:r w:rsidRPr="00F905DE">
        <w:rPr>
          <w:sz w:val="22"/>
          <w:szCs w:val="22"/>
        </w:rPr>
        <w:t xml:space="preserve"> parcelné číslo KN C </w:t>
      </w:r>
      <w:r>
        <w:rPr>
          <w:sz w:val="22"/>
          <w:szCs w:val="22"/>
        </w:rPr>
        <w:t>1298, zastavané plochy a nádvoria o výmere 377 m2</w:t>
      </w:r>
    </w:p>
    <w:p w:rsidR="00540CA2" w:rsidRDefault="00540CA2" w:rsidP="00540CA2">
      <w:pPr>
        <w:pStyle w:val="Zkladntext"/>
        <w:rPr>
          <w:sz w:val="22"/>
          <w:szCs w:val="22"/>
        </w:rPr>
      </w:pPr>
      <w:r>
        <w:rPr>
          <w:rFonts w:cs="Arial"/>
          <w:iCs/>
          <w:kern w:val="28"/>
          <w:sz w:val="22"/>
          <w:szCs w:val="22"/>
        </w:rPr>
        <w:t xml:space="preserve">- pozemok novovytvorenú parcelu </w:t>
      </w:r>
      <w:r>
        <w:rPr>
          <w:sz w:val="22"/>
          <w:szCs w:val="22"/>
        </w:rPr>
        <w:t xml:space="preserve">KNC č. 1344/4 ostatné plochy  o výmere 160 </w:t>
      </w:r>
      <w:r w:rsidRPr="00B63F1F">
        <w:rPr>
          <w:sz w:val="22"/>
          <w:szCs w:val="22"/>
        </w:rPr>
        <w:t>m2</w:t>
      </w:r>
    </w:p>
    <w:p w:rsidR="00540CA2" w:rsidRPr="00B63F1F" w:rsidRDefault="00540CA2" w:rsidP="00540CA2">
      <w:pPr>
        <w:pStyle w:val="Zkladntext"/>
        <w:rPr>
          <w:sz w:val="22"/>
          <w:szCs w:val="22"/>
        </w:rPr>
      </w:pPr>
      <w:r>
        <w:rPr>
          <w:rFonts w:cs="Arial"/>
          <w:iCs/>
          <w:kern w:val="28"/>
          <w:sz w:val="22"/>
          <w:szCs w:val="22"/>
        </w:rPr>
        <w:t xml:space="preserve">- pozemok novovytvorenú parcelu </w:t>
      </w:r>
      <w:r>
        <w:rPr>
          <w:sz w:val="22"/>
          <w:szCs w:val="22"/>
        </w:rPr>
        <w:t xml:space="preserve">KNC č. 1344/5 ostatné plochy o výmere 164 </w:t>
      </w:r>
      <w:r w:rsidRPr="00B63F1F">
        <w:rPr>
          <w:sz w:val="22"/>
          <w:szCs w:val="22"/>
        </w:rPr>
        <w:t>m2</w:t>
      </w:r>
    </w:p>
    <w:p w:rsidR="00540CA2" w:rsidRPr="00B63F1F" w:rsidRDefault="00540CA2" w:rsidP="00540CA2">
      <w:pPr>
        <w:jc w:val="both"/>
        <w:rPr>
          <w:rFonts w:ascii="Arial" w:hAnsi="Arial" w:cs="Arial"/>
          <w:b/>
          <w:sz w:val="22"/>
          <w:szCs w:val="22"/>
        </w:rPr>
      </w:pPr>
    </w:p>
    <w:p w:rsidR="00540CA2" w:rsidRPr="005E6C51" w:rsidRDefault="00540CA2" w:rsidP="00540CA2">
      <w:pPr>
        <w:jc w:val="both"/>
        <w:rPr>
          <w:rFonts w:ascii="Arial" w:hAnsi="Arial" w:cs="Arial"/>
          <w:b/>
          <w:sz w:val="22"/>
          <w:szCs w:val="22"/>
        </w:rPr>
      </w:pPr>
      <w:r w:rsidRPr="005E6C51">
        <w:rPr>
          <w:rFonts w:ascii="Arial" w:hAnsi="Arial" w:cs="Arial"/>
          <w:b/>
          <w:iCs/>
          <w:kern w:val="28"/>
          <w:sz w:val="22"/>
          <w:szCs w:val="22"/>
        </w:rPr>
        <w:t>predáva kupujúcemu  v</w:t>
      </w:r>
      <w:r>
        <w:rPr>
          <w:rFonts w:ascii="Arial" w:hAnsi="Arial" w:cs="Arial"/>
          <w:b/>
          <w:iCs/>
          <w:kern w:val="28"/>
          <w:sz w:val="22"/>
          <w:szCs w:val="22"/>
        </w:rPr>
        <w:t> </w:t>
      </w:r>
      <w:r w:rsidRPr="005E6C51">
        <w:rPr>
          <w:rFonts w:ascii="Arial" w:hAnsi="Arial" w:cs="Arial"/>
          <w:b/>
          <w:iCs/>
          <w:kern w:val="28"/>
          <w:sz w:val="22"/>
          <w:szCs w:val="22"/>
        </w:rPr>
        <w:t>celosti</w:t>
      </w:r>
      <w:r>
        <w:rPr>
          <w:rFonts w:ascii="Arial" w:hAnsi="Arial" w:cs="Arial"/>
          <w:b/>
          <w:iCs/>
          <w:kern w:val="28"/>
          <w:sz w:val="22"/>
          <w:szCs w:val="22"/>
        </w:rPr>
        <w:t>.</w:t>
      </w:r>
    </w:p>
    <w:p w:rsidR="00540CA2" w:rsidRDefault="00540CA2" w:rsidP="00540CA2">
      <w:pPr>
        <w:jc w:val="both"/>
        <w:rPr>
          <w:rFonts w:ascii="Arial" w:hAnsi="Arial" w:cs="Arial"/>
          <w:sz w:val="22"/>
          <w:szCs w:val="22"/>
        </w:rPr>
      </w:pPr>
    </w:p>
    <w:p w:rsidR="00540CA2" w:rsidRDefault="00540CA2" w:rsidP="00540CA2">
      <w:pPr>
        <w:jc w:val="both"/>
        <w:rPr>
          <w:rFonts w:ascii="Arial" w:hAnsi="Arial"/>
          <w:sz w:val="22"/>
        </w:rPr>
      </w:pPr>
      <w:r w:rsidRPr="00B63F1F"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05A21">
        <w:rPr>
          <w:rFonts w:ascii="Arial" w:hAnsi="Arial" w:cs="Arial"/>
          <w:sz w:val="22"/>
          <w:szCs w:val="22"/>
        </w:rPr>
        <w:t>Mestské zastupiteľstvo v Púchove uznesením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č. 73/2012 zo dňa 27.6.2012 schválilo zámer odpredaja predmetných nehnuteľností formou obchodnej verejnej súťaže.   </w:t>
      </w:r>
      <w:r w:rsidRPr="00905A21">
        <w:rPr>
          <w:rFonts w:ascii="Arial" w:hAnsi="Arial"/>
          <w:sz w:val="22"/>
        </w:rPr>
        <w:t xml:space="preserve"> </w:t>
      </w:r>
    </w:p>
    <w:p w:rsidR="00540CA2" w:rsidRPr="00B63F1F" w:rsidRDefault="00540CA2" w:rsidP="00540CA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3) Schválenie predaja uvedených nehnuteľností je dané uznesením Mestského zastupiteľstva Púchov č.: .........................................., zo dňa ................(ďalej iba Uznesenie </w:t>
      </w:r>
      <w:proofErr w:type="spellStart"/>
      <w:r>
        <w:rPr>
          <w:rFonts w:ascii="Arial" w:hAnsi="Arial"/>
          <w:sz w:val="22"/>
        </w:rPr>
        <w:t>MsZ</w:t>
      </w:r>
      <w:proofErr w:type="spellEnd"/>
      <w:r>
        <w:rPr>
          <w:rFonts w:ascii="Arial" w:hAnsi="Arial"/>
          <w:sz w:val="22"/>
        </w:rPr>
        <w:t xml:space="preserve"> Púchov).</w:t>
      </w:r>
    </w:p>
    <w:p w:rsidR="00540CA2" w:rsidRDefault="00540CA2" w:rsidP="00540CA2">
      <w:pPr>
        <w:rPr>
          <w:rFonts w:ascii="Arial" w:hAnsi="Arial"/>
          <w:b/>
          <w:sz w:val="22"/>
        </w:rPr>
      </w:pPr>
    </w:p>
    <w:p w:rsidR="00540CA2" w:rsidRDefault="00540CA2" w:rsidP="00540CA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III.</w:t>
      </w:r>
    </w:p>
    <w:p w:rsidR="00540CA2" w:rsidRDefault="00540CA2" w:rsidP="00540CA2">
      <w:pPr>
        <w:jc w:val="center"/>
        <w:rPr>
          <w:rFonts w:ascii="Arial" w:hAnsi="Arial"/>
          <w:b/>
          <w:sz w:val="22"/>
        </w:rPr>
      </w:pPr>
    </w:p>
    <w:p w:rsidR="00540CA2" w:rsidRDefault="00540CA2" w:rsidP="00540CA2">
      <w:pPr>
        <w:pStyle w:val="Zkladntext"/>
        <w:rPr>
          <w:sz w:val="22"/>
          <w:szCs w:val="22"/>
        </w:rPr>
      </w:pPr>
      <w:r>
        <w:rPr>
          <w:sz w:val="22"/>
        </w:rPr>
        <w:tab/>
      </w:r>
      <w:r>
        <w:rPr>
          <w:sz w:val="22"/>
          <w:szCs w:val="22"/>
        </w:rPr>
        <w:t xml:space="preserve">Všeobecná hodnota nehnuteľností bola v zmysle znaleckého posudku </w:t>
      </w:r>
      <w:r w:rsidRPr="00E31D64">
        <w:rPr>
          <w:sz w:val="22"/>
          <w:szCs w:val="22"/>
        </w:rPr>
        <w:t>č.</w:t>
      </w:r>
      <w:r>
        <w:rPr>
          <w:sz w:val="22"/>
          <w:szCs w:val="22"/>
        </w:rPr>
        <w:t>71</w:t>
      </w:r>
      <w:r w:rsidRPr="00E31D64">
        <w:rPr>
          <w:sz w:val="22"/>
          <w:szCs w:val="22"/>
        </w:rPr>
        <w:t xml:space="preserve">/2012 zo dňa </w:t>
      </w:r>
      <w:r>
        <w:rPr>
          <w:sz w:val="22"/>
          <w:szCs w:val="22"/>
        </w:rPr>
        <w:t>22.08.2012 vypracovaného Ing. Adriánom Bachratým, znalcom zapísaným v zozname znalcov, tlmočníkov a prekladateľov vedeného Ministerstvom spravodlivosti SR v odbore Stavebníctva, odhad hodnoty nehnuteľností, stanovená na 152</w:t>
      </w:r>
      <w:r w:rsidRPr="00E31D64">
        <w:rPr>
          <w:sz w:val="22"/>
          <w:szCs w:val="22"/>
        </w:rPr>
        <w:t xml:space="preserve">000 EUR, slovom </w:t>
      </w:r>
      <w:r>
        <w:rPr>
          <w:sz w:val="22"/>
          <w:szCs w:val="22"/>
        </w:rPr>
        <w:t xml:space="preserve">jednostopäťdesiat </w:t>
      </w:r>
      <w:r w:rsidRPr="00E31D64">
        <w:rPr>
          <w:sz w:val="22"/>
          <w:szCs w:val="22"/>
        </w:rPr>
        <w:t>tisíc EUR.</w:t>
      </w:r>
      <w:r>
        <w:rPr>
          <w:sz w:val="22"/>
          <w:szCs w:val="22"/>
        </w:rPr>
        <w:t xml:space="preserve"> </w:t>
      </w:r>
    </w:p>
    <w:p w:rsidR="00540CA2" w:rsidRPr="00E31D64" w:rsidRDefault="00540CA2" w:rsidP="00540CA2">
      <w:pPr>
        <w:pStyle w:val="Zkladntext"/>
        <w:rPr>
          <w:sz w:val="22"/>
        </w:rPr>
      </w:pPr>
      <w:r>
        <w:rPr>
          <w:sz w:val="22"/>
        </w:rPr>
        <w:lastRenderedPageBreak/>
        <w:t xml:space="preserve">Predávajúci predáva kupujúcemu nehnuteľnosti na základe vykonanej obchodnej verejnej súťaže za </w:t>
      </w:r>
      <w:r w:rsidRPr="00E31D64">
        <w:rPr>
          <w:sz w:val="22"/>
        </w:rPr>
        <w:t>cenu</w:t>
      </w:r>
      <w:r>
        <w:rPr>
          <w:sz w:val="22"/>
        </w:rPr>
        <w:t xml:space="preserve"> </w:t>
      </w:r>
      <w:sdt>
        <w:sdtPr>
          <w:rPr>
            <w:sz w:val="22"/>
          </w:rPr>
          <w:id w:val="273780385"/>
          <w:placeholder>
            <w:docPart w:val="DefaultPlaceholder_22675703"/>
          </w:placeholder>
          <w:showingPlcHdr/>
          <w:text/>
        </w:sdtPr>
        <w:sdtContent>
          <w:r w:rsidRPr="00EB554B">
            <w:rPr>
              <w:rStyle w:val="Textzstupnhosymbolu"/>
              <w:rFonts w:eastAsiaTheme="minorHAnsi"/>
            </w:rPr>
            <w:t>Kliknutím zadáte text.</w:t>
          </w:r>
        </w:sdtContent>
      </w:sdt>
      <w:r>
        <w:rPr>
          <w:sz w:val="22"/>
        </w:rPr>
        <w:t xml:space="preserve"> </w:t>
      </w:r>
      <w:r w:rsidRPr="00E31D64">
        <w:rPr>
          <w:sz w:val="22"/>
        </w:rPr>
        <w:t>EUR,</w:t>
      </w:r>
    </w:p>
    <w:p w:rsidR="00540CA2" w:rsidRDefault="00540CA2" w:rsidP="00540CA2">
      <w:pPr>
        <w:pStyle w:val="Zkladntext"/>
        <w:rPr>
          <w:sz w:val="22"/>
        </w:rPr>
      </w:pPr>
      <w:r w:rsidRPr="00E31D64">
        <w:rPr>
          <w:sz w:val="22"/>
        </w:rPr>
        <w:t xml:space="preserve">slovom   </w:t>
      </w:r>
      <w:sdt>
        <w:sdtPr>
          <w:rPr>
            <w:sz w:val="22"/>
          </w:rPr>
          <w:id w:val="273780386"/>
          <w:placeholder>
            <w:docPart w:val="388C2888782D43768F86DBC842253FA7"/>
          </w:placeholder>
          <w:showingPlcHdr/>
          <w:text/>
        </w:sdtPr>
        <w:sdtContent>
          <w:r w:rsidRPr="00EB554B">
            <w:rPr>
              <w:rStyle w:val="Textzstupnhosymbolu"/>
              <w:rFonts w:eastAsiaTheme="minorHAnsi"/>
            </w:rPr>
            <w:t>Kliknutím zadáte text.</w:t>
          </w:r>
        </w:sdtContent>
      </w:sdt>
      <w:r w:rsidRPr="00E31D64">
        <w:rPr>
          <w:sz w:val="22"/>
        </w:rPr>
        <w:t xml:space="preserve"> EUR</w:t>
      </w:r>
      <w:r>
        <w:rPr>
          <w:sz w:val="22"/>
        </w:rPr>
        <w:t xml:space="preserve"> (ďalej iba Predajná cena).</w:t>
      </w:r>
    </w:p>
    <w:p w:rsidR="00540CA2" w:rsidRDefault="00540CA2" w:rsidP="00540CA2">
      <w:pPr>
        <w:pStyle w:val="Zkladntext"/>
        <w:rPr>
          <w:b/>
        </w:rPr>
      </w:pPr>
    </w:p>
    <w:p w:rsidR="00540CA2" w:rsidRDefault="00540CA2" w:rsidP="00540CA2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IV.</w:t>
      </w:r>
    </w:p>
    <w:p w:rsidR="00540CA2" w:rsidRDefault="00540CA2" w:rsidP="00540CA2">
      <w:pPr>
        <w:pStyle w:val="Zkladntext"/>
        <w:rPr>
          <w:sz w:val="22"/>
        </w:rPr>
      </w:pPr>
    </w:p>
    <w:p w:rsidR="00540CA2" w:rsidRDefault="00540CA2" w:rsidP="00540CA2">
      <w:pPr>
        <w:pStyle w:val="Zkladntext"/>
        <w:ind w:firstLine="708"/>
        <w:rPr>
          <w:sz w:val="22"/>
          <w:szCs w:val="22"/>
        </w:rPr>
      </w:pPr>
      <w:r>
        <w:rPr>
          <w:sz w:val="22"/>
        </w:rPr>
        <w:t xml:space="preserve">Kupujúci prehlasuje, že mu je známy stav kupovaných nehnuteľností a preberá ich v stave, v akom sa nachádzajú pri predaji. Kupujúci sa stane vlastníkom nehnuteľností </w:t>
      </w:r>
      <w:r>
        <w:rPr>
          <w:sz w:val="22"/>
          <w:szCs w:val="22"/>
        </w:rPr>
        <w:t>dňom povolenia vkladu vlastníckeho práva do katastra nehnuteľností.</w:t>
      </w:r>
    </w:p>
    <w:p w:rsidR="00540CA2" w:rsidRDefault="00540CA2" w:rsidP="00540CA2">
      <w:pPr>
        <w:pStyle w:val="Zkladntex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Kupujúci  uhradí predajnú cenu za nehnuteľnosti na účet predávajúceho </w:t>
      </w:r>
    </w:p>
    <w:p w:rsidR="00540CA2" w:rsidRDefault="00540CA2" w:rsidP="00540CA2">
      <w:pPr>
        <w:pStyle w:val="Zkladntex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č.: 10006-25226-372/0200, VS: 1956, vo VÚB Považská Bystrica, expozitúra Púchov najneskôr do 30 dní od schválenia Uznesenia </w:t>
      </w:r>
      <w:proofErr w:type="spellStart"/>
      <w:r>
        <w:rPr>
          <w:iCs/>
          <w:sz w:val="22"/>
          <w:szCs w:val="22"/>
        </w:rPr>
        <w:t>MsZ</w:t>
      </w:r>
      <w:proofErr w:type="spellEnd"/>
      <w:r>
        <w:rPr>
          <w:iCs/>
          <w:sz w:val="22"/>
          <w:szCs w:val="22"/>
        </w:rPr>
        <w:t xml:space="preserve"> Púchov, pričom od kúpnej ceny odpočíta výšku zloženej peňažnej vstupnej zábezpeky  vo </w:t>
      </w:r>
      <w:r w:rsidRPr="00E31D64">
        <w:rPr>
          <w:iCs/>
          <w:sz w:val="22"/>
          <w:szCs w:val="22"/>
        </w:rPr>
        <w:t>výške   1</w:t>
      </w:r>
      <w:r>
        <w:rPr>
          <w:iCs/>
          <w:sz w:val="22"/>
          <w:szCs w:val="22"/>
        </w:rPr>
        <w:t xml:space="preserve">50 </w:t>
      </w:r>
      <w:r w:rsidRPr="00E31D64">
        <w:rPr>
          <w:iCs/>
          <w:sz w:val="22"/>
          <w:szCs w:val="22"/>
        </w:rPr>
        <w:t>000 €</w:t>
      </w:r>
      <w:r>
        <w:rPr>
          <w:iCs/>
          <w:sz w:val="22"/>
          <w:szCs w:val="22"/>
        </w:rPr>
        <w:t xml:space="preserve"> pri vykonaní obchodnej verejnej súťaže.</w:t>
      </w:r>
    </w:p>
    <w:p w:rsidR="00540CA2" w:rsidRDefault="00540CA2" w:rsidP="00540CA2">
      <w:pPr>
        <w:widowControl w:val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Návrh na vklad do katastra nehnuteľnosti bude podaný predávajúcim až po pripísaní kúpnej sumy na účet predávajúceho. Poplatky spojené s návrhom na vklad do katastra nehnuteľností hradí kupujúci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540CA2" w:rsidRDefault="00540CA2" w:rsidP="00540CA2">
      <w:pPr>
        <w:widowControl w:val="0"/>
        <w:ind w:firstLine="708"/>
        <w:jc w:val="both"/>
        <w:rPr>
          <w:rFonts w:ascii="Arial" w:hAnsi="Arial" w:cs="Arial"/>
          <w:iCs/>
          <w:sz w:val="22"/>
          <w:szCs w:val="22"/>
        </w:rPr>
      </w:pPr>
    </w:p>
    <w:p w:rsidR="00540CA2" w:rsidRDefault="00540CA2" w:rsidP="00540CA2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</w:p>
    <w:p w:rsidR="00540CA2" w:rsidRPr="000E2DF8" w:rsidRDefault="00540CA2" w:rsidP="00540CA2">
      <w:pPr>
        <w:widowControl w:val="0"/>
        <w:jc w:val="center"/>
        <w:rPr>
          <w:rFonts w:ascii="Arial" w:hAnsi="Arial" w:cs="Arial"/>
          <w:b/>
          <w:iCs/>
          <w:sz w:val="22"/>
          <w:szCs w:val="22"/>
        </w:rPr>
      </w:pPr>
      <w:r w:rsidRPr="000E2DF8">
        <w:rPr>
          <w:rFonts w:ascii="Arial" w:hAnsi="Arial" w:cs="Arial"/>
          <w:b/>
          <w:iCs/>
          <w:sz w:val="22"/>
          <w:szCs w:val="22"/>
        </w:rPr>
        <w:t>V.</w:t>
      </w:r>
    </w:p>
    <w:p w:rsidR="00540CA2" w:rsidRDefault="00540CA2" w:rsidP="00540CA2">
      <w:pPr>
        <w:widowControl w:val="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</w:p>
    <w:p w:rsidR="00540CA2" w:rsidRDefault="00540CA2" w:rsidP="00540CA2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Ak kupujúci nezaplatí celú kúpnu cenu v dohodnutom termíne </w:t>
      </w:r>
      <w:r w:rsidRPr="000E2DF8">
        <w:rPr>
          <w:rFonts w:ascii="Arial" w:hAnsi="Arial" w:cs="Arial"/>
          <w:sz w:val="22"/>
          <w:szCs w:val="22"/>
        </w:rPr>
        <w:t xml:space="preserve">alebo ihneď po doručení </w:t>
      </w:r>
      <w:r>
        <w:rPr>
          <w:rFonts w:ascii="Arial" w:hAnsi="Arial" w:cs="Arial"/>
          <w:sz w:val="22"/>
          <w:szCs w:val="22"/>
        </w:rPr>
        <w:t>predávajúcim</w:t>
      </w:r>
      <w:r w:rsidRPr="000E2DF8">
        <w:rPr>
          <w:rFonts w:ascii="Arial" w:hAnsi="Arial" w:cs="Arial"/>
          <w:sz w:val="22"/>
          <w:szCs w:val="22"/>
        </w:rPr>
        <w:t xml:space="preserve"> návrhu na vklad na </w:t>
      </w:r>
      <w:r>
        <w:rPr>
          <w:rFonts w:ascii="Arial" w:hAnsi="Arial" w:cs="Arial"/>
          <w:sz w:val="22"/>
          <w:szCs w:val="22"/>
        </w:rPr>
        <w:t>n</w:t>
      </w:r>
      <w:r w:rsidRPr="000E2DF8">
        <w:rPr>
          <w:rFonts w:ascii="Arial" w:hAnsi="Arial" w:cs="Arial"/>
          <w:sz w:val="22"/>
          <w:szCs w:val="22"/>
        </w:rPr>
        <w:t>ehnuteľný majetok znemožní nezaplatením poplatkov spojených so zápisom v katastri nehnuteľností jeho vykonanie</w:t>
      </w:r>
      <w:r>
        <w:rPr>
          <w:rFonts w:ascii="Arial" w:hAnsi="Arial" w:cs="Arial"/>
          <w:iCs/>
          <w:sz w:val="22"/>
          <w:szCs w:val="22"/>
        </w:rPr>
        <w:t xml:space="preserve">, predávajúci má  právo od tejto zmluvy odstúpiť a odstúpenie je účinné dňom odoslania odstúpenia kupujúcemu.  V prípade odstúpenia od tejto zmluvy sa zmluvné strany dohodli, že  kupujúci zaplatí  predávajúcemu zmluvnú pokutu vo </w:t>
      </w:r>
      <w:r w:rsidRPr="00E31D64">
        <w:rPr>
          <w:rFonts w:ascii="Arial" w:hAnsi="Arial" w:cs="Arial"/>
          <w:iCs/>
          <w:sz w:val="22"/>
          <w:szCs w:val="22"/>
        </w:rPr>
        <w:t>výške 1</w:t>
      </w:r>
      <w:r>
        <w:rPr>
          <w:rFonts w:ascii="Arial" w:hAnsi="Arial" w:cs="Arial"/>
          <w:iCs/>
          <w:sz w:val="22"/>
          <w:szCs w:val="22"/>
        </w:rPr>
        <w:t xml:space="preserve">50 </w:t>
      </w:r>
      <w:r w:rsidRPr="00E31D64">
        <w:rPr>
          <w:rFonts w:ascii="Arial" w:hAnsi="Arial" w:cs="Arial"/>
          <w:iCs/>
          <w:sz w:val="22"/>
          <w:szCs w:val="22"/>
        </w:rPr>
        <w:t>000 €,</w:t>
      </w:r>
      <w:r>
        <w:rPr>
          <w:rFonts w:ascii="Arial" w:hAnsi="Arial" w:cs="Arial"/>
          <w:iCs/>
          <w:sz w:val="22"/>
          <w:szCs w:val="22"/>
        </w:rPr>
        <w:t xml:space="preserve">  pričom na zaplatenie zmluvnej pokuty sa na základe výslovného súhlasu kupujúceho daného podpísaním tejto zmluvy použije zložená vstupná peňažná zábezpeka vo výške </w:t>
      </w:r>
      <w:r w:rsidRPr="00E31D64">
        <w:rPr>
          <w:rFonts w:ascii="Arial" w:hAnsi="Arial" w:cs="Arial"/>
          <w:iCs/>
          <w:sz w:val="22"/>
          <w:szCs w:val="22"/>
        </w:rPr>
        <w:t>1</w:t>
      </w:r>
      <w:r>
        <w:rPr>
          <w:rFonts w:ascii="Arial" w:hAnsi="Arial" w:cs="Arial"/>
          <w:iCs/>
          <w:sz w:val="22"/>
          <w:szCs w:val="22"/>
        </w:rPr>
        <w:t xml:space="preserve">50 </w:t>
      </w:r>
      <w:r w:rsidRPr="00E31D64">
        <w:rPr>
          <w:rFonts w:ascii="Arial" w:hAnsi="Arial" w:cs="Arial"/>
          <w:iCs/>
          <w:sz w:val="22"/>
          <w:szCs w:val="22"/>
        </w:rPr>
        <w:t>000 €</w:t>
      </w:r>
      <w:r>
        <w:rPr>
          <w:rFonts w:ascii="Arial" w:hAnsi="Arial" w:cs="Arial"/>
          <w:iCs/>
          <w:sz w:val="22"/>
          <w:szCs w:val="22"/>
        </w:rPr>
        <w:t xml:space="preserve">  jej jednostranným započítaním zo strany predávajúceho. Týmto sa zmluvná pokuta považuje za zaplatenú.</w:t>
      </w:r>
    </w:p>
    <w:p w:rsidR="00540CA2" w:rsidRDefault="00540CA2" w:rsidP="00540CA2">
      <w:pPr>
        <w:pStyle w:val="Zkladntext"/>
        <w:rPr>
          <w:b/>
          <w:sz w:val="22"/>
        </w:rPr>
      </w:pPr>
    </w:p>
    <w:p w:rsidR="00540CA2" w:rsidRDefault="00540CA2" w:rsidP="00540CA2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V.</w:t>
      </w:r>
    </w:p>
    <w:p w:rsidR="00540CA2" w:rsidRDefault="00540CA2" w:rsidP="00540CA2">
      <w:pPr>
        <w:pStyle w:val="Zkladntext"/>
        <w:rPr>
          <w:sz w:val="22"/>
        </w:rPr>
      </w:pPr>
    </w:p>
    <w:p w:rsidR="00540CA2" w:rsidRDefault="00540CA2" w:rsidP="00540CA2">
      <w:pPr>
        <w:pStyle w:val="Zkladntext"/>
        <w:ind w:firstLine="708"/>
        <w:rPr>
          <w:b/>
          <w:sz w:val="22"/>
        </w:rPr>
      </w:pPr>
      <w:r>
        <w:rPr>
          <w:sz w:val="22"/>
        </w:rPr>
        <w:t xml:space="preserve">Predávajúci vyhlasuje že na nehnuteľnostiach ku dňu podpísania tejto zmluvy neviaznu žiadne dlhy, vecné bremená ani iné právne </w:t>
      </w:r>
      <w:proofErr w:type="spellStart"/>
      <w:r>
        <w:rPr>
          <w:sz w:val="22"/>
        </w:rPr>
        <w:t>vady</w:t>
      </w:r>
      <w:proofErr w:type="spellEnd"/>
      <w:r>
        <w:rPr>
          <w:sz w:val="22"/>
        </w:rPr>
        <w:t xml:space="preserve"> a nehnuteľnosti nescudzil. </w:t>
      </w:r>
    </w:p>
    <w:p w:rsidR="00540CA2" w:rsidRDefault="00540CA2" w:rsidP="00540CA2">
      <w:pPr>
        <w:pStyle w:val="Zkladntext"/>
        <w:jc w:val="center"/>
        <w:rPr>
          <w:b/>
          <w:sz w:val="22"/>
        </w:rPr>
      </w:pPr>
    </w:p>
    <w:p w:rsidR="00540CA2" w:rsidRDefault="00540CA2" w:rsidP="00540CA2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VI.</w:t>
      </w:r>
    </w:p>
    <w:p w:rsidR="00540CA2" w:rsidRDefault="00540CA2" w:rsidP="00540CA2">
      <w:pPr>
        <w:pStyle w:val="Zkladntext"/>
        <w:jc w:val="center"/>
        <w:rPr>
          <w:b/>
          <w:sz w:val="22"/>
        </w:rPr>
      </w:pPr>
    </w:p>
    <w:p w:rsidR="00540CA2" w:rsidRPr="00DC26D1" w:rsidRDefault="00540CA2" w:rsidP="00540CA2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  <w:t>Predávajúci aj k</w:t>
      </w:r>
      <w:r w:rsidRPr="00DC26D1">
        <w:rPr>
          <w:rFonts w:ascii="Arial" w:hAnsi="Arial" w:cs="Arial"/>
          <w:sz w:val="22"/>
        </w:rPr>
        <w:t xml:space="preserve">upujúci prehlasujú, že berú na vedomie, že zmluva nadobúda platnosť </w:t>
      </w:r>
      <w:r w:rsidRPr="00DC26D1">
        <w:rPr>
          <w:rFonts w:ascii="Arial" w:hAnsi="Arial" w:cs="Arial"/>
          <w:sz w:val="22"/>
          <w:szCs w:val="22"/>
        </w:rPr>
        <w:t>dňom nasledujúcom po zverejnení zmluvy</w:t>
      </w:r>
      <w:r>
        <w:rPr>
          <w:rFonts w:ascii="Arial" w:hAnsi="Arial" w:cs="Arial"/>
          <w:sz w:val="22"/>
          <w:szCs w:val="22"/>
        </w:rPr>
        <w:t xml:space="preserve"> na webovej stránke</w:t>
      </w:r>
      <w:r w:rsidRPr="00DC26D1">
        <w:rPr>
          <w:rFonts w:ascii="Arial" w:hAnsi="Arial" w:cs="Arial"/>
          <w:sz w:val="22"/>
          <w:szCs w:val="22"/>
        </w:rPr>
        <w:t xml:space="preserve">. </w:t>
      </w:r>
    </w:p>
    <w:p w:rsidR="00540CA2" w:rsidRPr="00DC26D1" w:rsidRDefault="00540CA2" w:rsidP="00540CA2">
      <w:pPr>
        <w:pStyle w:val="Zkladntext3"/>
        <w:ind w:firstLine="708"/>
        <w:rPr>
          <w:b w:val="0"/>
          <w:sz w:val="22"/>
        </w:rPr>
      </w:pPr>
      <w:r w:rsidRPr="00DC26D1">
        <w:rPr>
          <w:b w:val="0"/>
          <w:sz w:val="22"/>
        </w:rPr>
        <w:t>Zmluva sa stáva právne účinnou dňom právoplatného rozhodnutia o povolení vkladu vlastníckeho práva do katastra nehnuteľností Správou katastra Púchov. Zmluva je vyhotovená  v  5 exemplároch.</w:t>
      </w:r>
    </w:p>
    <w:p w:rsidR="00540CA2" w:rsidRPr="00DC26D1" w:rsidRDefault="00540CA2" w:rsidP="00540CA2">
      <w:pPr>
        <w:pStyle w:val="Zkladntext3"/>
        <w:rPr>
          <w:sz w:val="22"/>
        </w:rPr>
      </w:pPr>
    </w:p>
    <w:p w:rsidR="00540CA2" w:rsidRPr="00DC26D1" w:rsidRDefault="00540CA2" w:rsidP="00540CA2">
      <w:pPr>
        <w:pStyle w:val="Zkladntext3"/>
        <w:jc w:val="center"/>
        <w:rPr>
          <w:sz w:val="22"/>
        </w:rPr>
      </w:pPr>
      <w:r w:rsidRPr="00DC26D1">
        <w:rPr>
          <w:sz w:val="22"/>
        </w:rPr>
        <w:t>VII.</w:t>
      </w:r>
    </w:p>
    <w:p w:rsidR="00540CA2" w:rsidRPr="00DC26D1" w:rsidRDefault="00540CA2" w:rsidP="00540CA2">
      <w:pPr>
        <w:pStyle w:val="Zkladntext3"/>
        <w:jc w:val="center"/>
        <w:rPr>
          <w:sz w:val="22"/>
        </w:rPr>
      </w:pPr>
    </w:p>
    <w:p w:rsidR="00540CA2" w:rsidRPr="00DC26D1" w:rsidRDefault="00540CA2" w:rsidP="00540CA2">
      <w:pPr>
        <w:pStyle w:val="Zkladntext3"/>
        <w:ind w:firstLine="708"/>
        <w:rPr>
          <w:b w:val="0"/>
          <w:sz w:val="22"/>
        </w:rPr>
      </w:pPr>
      <w:r w:rsidRPr="00DC26D1">
        <w:rPr>
          <w:b w:val="0"/>
          <w:sz w:val="22"/>
        </w:rPr>
        <w:t xml:space="preserve">Na základe tejto zmluvy </w:t>
      </w:r>
      <w:r>
        <w:rPr>
          <w:b w:val="0"/>
          <w:sz w:val="22"/>
        </w:rPr>
        <w:t>predávajúci a k</w:t>
      </w:r>
      <w:r w:rsidRPr="00DC26D1">
        <w:rPr>
          <w:b w:val="0"/>
          <w:sz w:val="22"/>
        </w:rPr>
        <w:t>upujúci navrhujú Správe katastra Púchov vykonať nasledovný zápis:</w:t>
      </w:r>
    </w:p>
    <w:p w:rsidR="00540CA2" w:rsidRPr="00DC26D1" w:rsidRDefault="00540CA2" w:rsidP="00540CA2">
      <w:pPr>
        <w:pStyle w:val="Zkladntext3"/>
        <w:jc w:val="left"/>
        <w:rPr>
          <w:b w:val="0"/>
          <w:sz w:val="22"/>
        </w:rPr>
      </w:pPr>
    </w:p>
    <w:p w:rsidR="00540CA2" w:rsidRPr="007C74E7" w:rsidRDefault="00540CA2" w:rsidP="00540CA2">
      <w:pPr>
        <w:pStyle w:val="Zkladntext3"/>
        <w:jc w:val="left"/>
        <w:rPr>
          <w:b w:val="0"/>
          <w:sz w:val="22"/>
        </w:rPr>
      </w:pPr>
      <w:r w:rsidRPr="00DC26D1">
        <w:rPr>
          <w:b w:val="0"/>
          <w:sz w:val="22"/>
        </w:rPr>
        <w:t xml:space="preserve">Obec Púchov, katastrálne územie: </w:t>
      </w:r>
      <w:r>
        <w:rPr>
          <w:b w:val="0"/>
          <w:sz w:val="22"/>
        </w:rPr>
        <w:t>Púchov</w:t>
      </w:r>
    </w:p>
    <w:p w:rsidR="00540CA2" w:rsidRPr="00AF367B" w:rsidRDefault="00540CA2" w:rsidP="00540CA2">
      <w:pPr>
        <w:pStyle w:val="Zkladntext"/>
        <w:rPr>
          <w:sz w:val="22"/>
        </w:rPr>
      </w:pPr>
      <w:r w:rsidRPr="00DC26D1">
        <w:rPr>
          <w:b/>
          <w:sz w:val="22"/>
        </w:rPr>
        <w:t>LVA:</w:t>
      </w:r>
      <w:r w:rsidRPr="00DC26D1">
        <w:rPr>
          <w:b/>
          <w:sz w:val="22"/>
        </w:rPr>
        <w:tab/>
      </w:r>
      <w:r>
        <w:rPr>
          <w:sz w:val="22"/>
        </w:rPr>
        <w:t>práčovňa</w:t>
      </w:r>
      <w:r w:rsidRPr="00AF367B">
        <w:rPr>
          <w:sz w:val="22"/>
        </w:rPr>
        <w:t xml:space="preserve"> </w:t>
      </w:r>
      <w:proofErr w:type="spellStart"/>
      <w:r w:rsidRPr="00AF367B">
        <w:rPr>
          <w:sz w:val="22"/>
        </w:rPr>
        <w:t>súp</w:t>
      </w:r>
      <w:proofErr w:type="spellEnd"/>
      <w:r w:rsidRPr="00AF367B">
        <w:rPr>
          <w:sz w:val="22"/>
        </w:rPr>
        <w:t xml:space="preserve">. č. </w:t>
      </w:r>
      <w:r>
        <w:rPr>
          <w:sz w:val="22"/>
        </w:rPr>
        <w:t>1108</w:t>
      </w:r>
      <w:r w:rsidRPr="00AF367B">
        <w:rPr>
          <w:sz w:val="22"/>
        </w:rPr>
        <w:t xml:space="preserve"> postavená na pozemku parcela KN C </w:t>
      </w:r>
      <w:r>
        <w:rPr>
          <w:sz w:val="22"/>
        </w:rPr>
        <w:t>1298</w:t>
      </w:r>
    </w:p>
    <w:p w:rsidR="00540CA2" w:rsidRDefault="00540CA2" w:rsidP="00540CA2">
      <w:pPr>
        <w:pStyle w:val="Zkladntext"/>
        <w:ind w:firstLine="708"/>
        <w:rPr>
          <w:sz w:val="22"/>
        </w:rPr>
      </w:pPr>
      <w:r w:rsidRPr="00AF367B">
        <w:rPr>
          <w:sz w:val="22"/>
        </w:rPr>
        <w:t xml:space="preserve">pozemok parcely KN C </w:t>
      </w:r>
      <w:r>
        <w:rPr>
          <w:sz w:val="22"/>
        </w:rPr>
        <w:t>1298</w:t>
      </w:r>
      <w:r w:rsidRPr="00AF367B">
        <w:rPr>
          <w:sz w:val="22"/>
        </w:rPr>
        <w:t xml:space="preserve"> </w:t>
      </w:r>
      <w:proofErr w:type="spellStart"/>
      <w:r w:rsidRPr="00AF367B">
        <w:rPr>
          <w:sz w:val="22"/>
        </w:rPr>
        <w:t>zast</w:t>
      </w:r>
      <w:proofErr w:type="spellEnd"/>
      <w:r w:rsidRPr="00AF367B">
        <w:rPr>
          <w:sz w:val="22"/>
        </w:rPr>
        <w:t xml:space="preserve">. plochy a nádvoria vo výmere </w:t>
      </w:r>
      <w:r>
        <w:rPr>
          <w:sz w:val="22"/>
        </w:rPr>
        <w:t>377</w:t>
      </w:r>
      <w:r w:rsidRPr="00AF367B">
        <w:rPr>
          <w:sz w:val="22"/>
        </w:rPr>
        <w:t xml:space="preserve"> m</w:t>
      </w:r>
      <w:r w:rsidRPr="00AF367B">
        <w:rPr>
          <w:sz w:val="22"/>
          <w:vertAlign w:val="superscript"/>
        </w:rPr>
        <w:t>2</w:t>
      </w:r>
    </w:p>
    <w:p w:rsidR="00540CA2" w:rsidRDefault="00540CA2" w:rsidP="00540CA2">
      <w:pPr>
        <w:pStyle w:val="Zkladntext"/>
        <w:ind w:firstLine="708"/>
        <w:rPr>
          <w:sz w:val="22"/>
          <w:vertAlign w:val="superscript"/>
        </w:rPr>
      </w:pPr>
      <w:r w:rsidRPr="00AF367B">
        <w:rPr>
          <w:sz w:val="22"/>
        </w:rPr>
        <w:t xml:space="preserve">pozemok parcely KN C </w:t>
      </w:r>
      <w:r>
        <w:rPr>
          <w:sz w:val="22"/>
        </w:rPr>
        <w:t>1344/4</w:t>
      </w:r>
      <w:r w:rsidRPr="00AF367B">
        <w:rPr>
          <w:sz w:val="22"/>
        </w:rPr>
        <w:t xml:space="preserve"> </w:t>
      </w:r>
      <w:r>
        <w:rPr>
          <w:sz w:val="22"/>
        </w:rPr>
        <w:t>ostatné plochy</w:t>
      </w:r>
      <w:r w:rsidRPr="00AF367B">
        <w:rPr>
          <w:sz w:val="22"/>
        </w:rPr>
        <w:t xml:space="preserve"> vo výmere </w:t>
      </w:r>
      <w:r>
        <w:rPr>
          <w:sz w:val="22"/>
        </w:rPr>
        <w:t>160</w:t>
      </w:r>
      <w:r w:rsidRPr="00AF367B">
        <w:rPr>
          <w:sz w:val="22"/>
        </w:rPr>
        <w:t xml:space="preserve"> m</w:t>
      </w:r>
      <w:r w:rsidRPr="00AF367B">
        <w:rPr>
          <w:sz w:val="22"/>
          <w:vertAlign w:val="superscript"/>
        </w:rPr>
        <w:t>2</w:t>
      </w:r>
    </w:p>
    <w:p w:rsidR="00540CA2" w:rsidRDefault="00540CA2" w:rsidP="00540CA2">
      <w:pPr>
        <w:pStyle w:val="Zkladntext"/>
        <w:ind w:firstLine="708"/>
        <w:rPr>
          <w:sz w:val="22"/>
          <w:vertAlign w:val="superscript"/>
        </w:rPr>
      </w:pPr>
      <w:r w:rsidRPr="00AF367B">
        <w:rPr>
          <w:sz w:val="22"/>
        </w:rPr>
        <w:t xml:space="preserve">pozemok parcely KN C </w:t>
      </w:r>
      <w:r>
        <w:rPr>
          <w:sz w:val="22"/>
        </w:rPr>
        <w:t>1344/5</w:t>
      </w:r>
      <w:r w:rsidRPr="00AF367B">
        <w:rPr>
          <w:sz w:val="22"/>
        </w:rPr>
        <w:t xml:space="preserve"> </w:t>
      </w:r>
      <w:r>
        <w:rPr>
          <w:sz w:val="22"/>
        </w:rPr>
        <w:t>ostatné plochy</w:t>
      </w:r>
      <w:r w:rsidRPr="00AF367B">
        <w:rPr>
          <w:sz w:val="22"/>
        </w:rPr>
        <w:t xml:space="preserve"> vo výmere </w:t>
      </w:r>
      <w:r>
        <w:rPr>
          <w:sz w:val="22"/>
        </w:rPr>
        <w:t>164</w:t>
      </w:r>
      <w:r w:rsidRPr="00AF367B">
        <w:rPr>
          <w:sz w:val="22"/>
        </w:rPr>
        <w:t xml:space="preserve"> m</w:t>
      </w:r>
      <w:r w:rsidRPr="00AF367B">
        <w:rPr>
          <w:sz w:val="22"/>
          <w:vertAlign w:val="superscript"/>
        </w:rPr>
        <w:t>2</w:t>
      </w:r>
    </w:p>
    <w:p w:rsidR="00540CA2" w:rsidRDefault="00540CA2" w:rsidP="00540CA2">
      <w:pPr>
        <w:pStyle w:val="Zkladntext"/>
        <w:ind w:firstLine="708"/>
        <w:rPr>
          <w:sz w:val="22"/>
        </w:rPr>
      </w:pPr>
    </w:p>
    <w:p w:rsidR="00540CA2" w:rsidRDefault="00540CA2" w:rsidP="00540CA2">
      <w:pPr>
        <w:pStyle w:val="Zkladntext"/>
        <w:ind w:firstLine="708"/>
        <w:rPr>
          <w:sz w:val="22"/>
        </w:rPr>
      </w:pPr>
    </w:p>
    <w:p w:rsidR="00540CA2" w:rsidRDefault="00540CA2" w:rsidP="00540CA2">
      <w:pPr>
        <w:pStyle w:val="Zkladntext"/>
        <w:ind w:firstLine="708"/>
        <w:rPr>
          <w:sz w:val="22"/>
        </w:rPr>
      </w:pPr>
    </w:p>
    <w:p w:rsidR="00540CA2" w:rsidRPr="00810B0F" w:rsidRDefault="00540CA2" w:rsidP="00540CA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LVB:</w:t>
      </w:r>
      <w:r>
        <w:rPr>
          <w:rFonts w:ascii="Arial" w:hAnsi="Arial" w:cs="Arial"/>
          <w:b/>
          <w:sz w:val="22"/>
        </w:rPr>
        <w:tab/>
      </w:r>
    </w:p>
    <w:p w:rsidR="00540CA2" w:rsidRDefault="00540CA2" w:rsidP="00540CA2">
      <w:pPr>
        <w:jc w:val="both"/>
        <w:rPr>
          <w:rFonts w:ascii="Arial" w:hAnsi="Arial" w:cs="Arial"/>
          <w:b/>
          <w:sz w:val="22"/>
        </w:rPr>
      </w:pPr>
    </w:p>
    <w:p w:rsidR="00540CA2" w:rsidRDefault="00540CA2" w:rsidP="00540CA2">
      <w:pPr>
        <w:pStyle w:val="Zkladntext3"/>
        <w:jc w:val="left"/>
        <w:rPr>
          <w:b w:val="0"/>
          <w:sz w:val="22"/>
        </w:rPr>
      </w:pPr>
      <w:r>
        <w:rPr>
          <w:b w:val="0"/>
          <w:sz w:val="22"/>
        </w:rPr>
        <w:t xml:space="preserve">V Púchove </w:t>
      </w:r>
      <w:r w:rsidRPr="00AF367B">
        <w:rPr>
          <w:b w:val="0"/>
          <w:sz w:val="22"/>
        </w:rPr>
        <w:t xml:space="preserve">dňa   </w:t>
      </w:r>
      <w:sdt>
        <w:sdtPr>
          <w:rPr>
            <w:b w:val="0"/>
            <w:sz w:val="22"/>
          </w:rPr>
          <w:id w:val="273780389"/>
          <w:placeholder>
            <w:docPart w:val="DefaultPlaceholder_22675703"/>
          </w:placeholder>
          <w:showingPlcHdr/>
        </w:sdtPr>
        <w:sdtContent>
          <w:r w:rsidRPr="00EB554B">
            <w:rPr>
              <w:rStyle w:val="Textzstupnhosymbolu"/>
              <w:rFonts w:eastAsiaTheme="minorHAnsi"/>
            </w:rPr>
            <w:t>Kliknutím zadáte text.</w:t>
          </w:r>
        </w:sdtContent>
      </w:sdt>
      <w:r w:rsidRPr="00AF367B">
        <w:rPr>
          <w:b w:val="0"/>
          <w:sz w:val="22"/>
        </w:rPr>
        <w:t xml:space="preserve"> 2012</w:t>
      </w:r>
    </w:p>
    <w:p w:rsidR="00540CA2" w:rsidRDefault="00540CA2" w:rsidP="00540CA2">
      <w:pPr>
        <w:pStyle w:val="Zkladntext3"/>
        <w:jc w:val="left"/>
        <w:rPr>
          <w:b w:val="0"/>
          <w:sz w:val="22"/>
        </w:rPr>
      </w:pPr>
    </w:p>
    <w:p w:rsidR="00540CA2" w:rsidRDefault="00540CA2" w:rsidP="00540CA2">
      <w:pPr>
        <w:pStyle w:val="Zkladntext3"/>
        <w:jc w:val="left"/>
        <w:rPr>
          <w:b w:val="0"/>
          <w:sz w:val="22"/>
        </w:rPr>
      </w:pPr>
    </w:p>
    <w:p w:rsidR="00540CA2" w:rsidRDefault="00540CA2" w:rsidP="00540CA2">
      <w:pPr>
        <w:pStyle w:val="Zkladntext3"/>
        <w:jc w:val="left"/>
        <w:rPr>
          <w:b w:val="0"/>
          <w:sz w:val="22"/>
        </w:rPr>
      </w:pPr>
    </w:p>
    <w:p w:rsidR="00540CA2" w:rsidRDefault="00540CA2" w:rsidP="00540CA2">
      <w:pPr>
        <w:pStyle w:val="Zkladntext3"/>
        <w:jc w:val="left"/>
        <w:rPr>
          <w:b w:val="0"/>
          <w:sz w:val="22"/>
        </w:rPr>
      </w:pPr>
    </w:p>
    <w:p w:rsidR="00540CA2" w:rsidRDefault="00540CA2" w:rsidP="00540CA2">
      <w:pPr>
        <w:pStyle w:val="Zkladntext3"/>
        <w:jc w:val="left"/>
        <w:rPr>
          <w:b w:val="0"/>
          <w:sz w:val="22"/>
        </w:rPr>
      </w:pPr>
      <w:r>
        <w:rPr>
          <w:b w:val="0"/>
          <w:sz w:val="22"/>
        </w:rPr>
        <w:t>Predávajúci:</w:t>
      </w:r>
    </w:p>
    <w:p w:rsidR="00540CA2" w:rsidRDefault="00540CA2" w:rsidP="00540CA2">
      <w:pPr>
        <w:pStyle w:val="Zkladntext3"/>
        <w:jc w:val="left"/>
        <w:rPr>
          <w:b w:val="0"/>
          <w:sz w:val="22"/>
        </w:rPr>
      </w:pPr>
      <w:r>
        <w:rPr>
          <w:b w:val="0"/>
          <w:sz w:val="22"/>
        </w:rPr>
        <w:t>Mesto Púchov</w:t>
      </w:r>
    </w:p>
    <w:p w:rsidR="00540CA2" w:rsidRDefault="00540CA2" w:rsidP="00540CA2">
      <w:pPr>
        <w:pStyle w:val="Zkladntext3"/>
        <w:jc w:val="left"/>
        <w:rPr>
          <w:b w:val="0"/>
          <w:sz w:val="22"/>
        </w:rPr>
      </w:pPr>
      <w:r>
        <w:rPr>
          <w:b w:val="0"/>
          <w:sz w:val="22"/>
        </w:rPr>
        <w:t>V </w:t>
      </w:r>
      <w:proofErr w:type="spellStart"/>
      <w:r>
        <w:rPr>
          <w:b w:val="0"/>
          <w:sz w:val="22"/>
        </w:rPr>
        <w:t>zast</w:t>
      </w:r>
      <w:proofErr w:type="spellEnd"/>
      <w:r>
        <w:rPr>
          <w:b w:val="0"/>
          <w:sz w:val="22"/>
        </w:rPr>
        <w:t xml:space="preserve">.: Mgr. Marián </w:t>
      </w:r>
      <w:proofErr w:type="spellStart"/>
      <w:r>
        <w:rPr>
          <w:b w:val="0"/>
          <w:sz w:val="22"/>
        </w:rPr>
        <w:t>Michalec</w:t>
      </w:r>
      <w:proofErr w:type="spellEnd"/>
      <w:r>
        <w:rPr>
          <w:b w:val="0"/>
          <w:sz w:val="22"/>
        </w:rPr>
        <w:t>, primátor mesta                 ........................................................</w:t>
      </w:r>
    </w:p>
    <w:p w:rsidR="00540CA2" w:rsidRDefault="00540CA2" w:rsidP="00540CA2">
      <w:pPr>
        <w:pStyle w:val="Zkladntext3"/>
        <w:rPr>
          <w:b w:val="0"/>
          <w:sz w:val="22"/>
        </w:rPr>
      </w:pPr>
    </w:p>
    <w:p w:rsidR="00540CA2" w:rsidRDefault="00540CA2" w:rsidP="00540CA2">
      <w:pPr>
        <w:pStyle w:val="Zkladntext3"/>
        <w:rPr>
          <w:b w:val="0"/>
          <w:sz w:val="22"/>
        </w:rPr>
      </w:pPr>
    </w:p>
    <w:p w:rsidR="00540CA2" w:rsidRDefault="00540CA2" w:rsidP="00540CA2">
      <w:pPr>
        <w:pStyle w:val="Zkladntext3"/>
        <w:rPr>
          <w:b w:val="0"/>
          <w:sz w:val="22"/>
          <w:szCs w:val="22"/>
        </w:rPr>
      </w:pPr>
      <w:r w:rsidRPr="00A70C5B">
        <w:rPr>
          <w:b w:val="0"/>
          <w:sz w:val="22"/>
          <w:szCs w:val="22"/>
        </w:rPr>
        <w:t xml:space="preserve">Kupujúci: </w:t>
      </w:r>
      <w:r>
        <w:rPr>
          <w:b w:val="0"/>
          <w:sz w:val="22"/>
          <w:szCs w:val="22"/>
        </w:rPr>
        <w:t xml:space="preserve">                                                                           .........................................................</w:t>
      </w:r>
    </w:p>
    <w:p w:rsidR="00540CA2" w:rsidRDefault="00540CA2" w:rsidP="00540CA2">
      <w:pPr>
        <w:pStyle w:val="Zkladntext3"/>
        <w:rPr>
          <w:b w:val="0"/>
          <w:sz w:val="22"/>
          <w:szCs w:val="22"/>
        </w:rPr>
      </w:pPr>
    </w:p>
    <w:p w:rsidR="00540CA2" w:rsidRPr="00AF367B" w:rsidRDefault="00540CA2" w:rsidP="00540CA2">
      <w:pPr>
        <w:pStyle w:val="Zkladntext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</w:t>
      </w:r>
      <w:bookmarkStart w:id="0" w:name="_GoBack"/>
      <w:bookmarkEnd w:id="0"/>
    </w:p>
    <w:p w:rsidR="00AA7EE2" w:rsidRDefault="00AA7EE2"/>
    <w:sectPr w:rsidR="00AA7EE2" w:rsidSect="00C0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6EEB0BDC"/>
    <w:multiLevelType w:val="hybridMultilevel"/>
    <w:tmpl w:val="B880B62C"/>
    <w:lvl w:ilvl="0" w:tplc="D56ACB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jNCH0gaKbEIK1VEVyKaHP3TfFZI=" w:salt="wSjQ0DBPZzDldrAL+39maA=="/>
  <w:defaultTabStop w:val="708"/>
  <w:hyphenationZone w:val="425"/>
  <w:characterSpacingControl w:val="doNotCompress"/>
  <w:compat/>
  <w:rsids>
    <w:rsidRoot w:val="00540CA2"/>
    <w:rsid w:val="00063441"/>
    <w:rsid w:val="00540CA2"/>
    <w:rsid w:val="00AA7EE2"/>
    <w:rsid w:val="00BA0E6B"/>
    <w:rsid w:val="00DE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40CA2"/>
    <w:pPr>
      <w:keepNext/>
      <w:outlineLvl w:val="0"/>
    </w:pPr>
    <w:rPr>
      <w:rFonts w:ascii="Arial" w:hAnsi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40CA2"/>
    <w:rPr>
      <w:rFonts w:ascii="Arial" w:eastAsia="Times New Roman" w:hAnsi="Arial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540CA2"/>
    <w:pPr>
      <w:jc w:val="both"/>
    </w:pPr>
    <w:rPr>
      <w:rFonts w:ascii="Arial" w:hAnsi="Arial"/>
    </w:rPr>
  </w:style>
  <w:style w:type="character" w:customStyle="1" w:styleId="ZkladntextChar">
    <w:name w:val="Základný text Char"/>
    <w:basedOn w:val="Predvolenpsmoodseku"/>
    <w:link w:val="Zkladntext"/>
    <w:rsid w:val="00540CA2"/>
    <w:rPr>
      <w:rFonts w:ascii="Arial" w:eastAsia="Times New Roman" w:hAnsi="Arial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540CA2"/>
    <w:rPr>
      <w:rFonts w:ascii="Arial" w:hAnsi="Arial"/>
      <w:b/>
      <w:bCs/>
    </w:rPr>
  </w:style>
  <w:style w:type="character" w:customStyle="1" w:styleId="Zkladntext2Char">
    <w:name w:val="Základný text 2 Char"/>
    <w:basedOn w:val="Predvolenpsmoodseku"/>
    <w:link w:val="Zkladntext2"/>
    <w:semiHidden/>
    <w:rsid w:val="00540CA2"/>
    <w:rPr>
      <w:rFonts w:ascii="Arial" w:eastAsia="Times New Roman" w:hAnsi="Arial" w:cs="Times New Roman"/>
      <w:b/>
      <w:bCs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nhideWhenUsed/>
    <w:rsid w:val="00540CA2"/>
    <w:pPr>
      <w:jc w:val="both"/>
    </w:pPr>
    <w:rPr>
      <w:rFonts w:ascii="Arial" w:hAnsi="Arial"/>
      <w:b/>
      <w:bCs/>
    </w:rPr>
  </w:style>
  <w:style w:type="character" w:customStyle="1" w:styleId="Zkladntext3Char">
    <w:name w:val="Základný text 3 Char"/>
    <w:basedOn w:val="Predvolenpsmoodseku"/>
    <w:link w:val="Zkladntext3"/>
    <w:rsid w:val="00540CA2"/>
    <w:rPr>
      <w:rFonts w:ascii="Arial" w:eastAsia="Times New Roman" w:hAnsi="Arial" w:cs="Times New Roman"/>
      <w:b/>
      <w:bCs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540CA2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0C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0CA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D3D300-1560-4434-A3DA-FF8CDD3F6228}"/>
      </w:docPartPr>
      <w:docPartBody>
        <w:p w:rsidR="00225D87" w:rsidRDefault="00FC75EB">
          <w:r w:rsidRPr="00EB554B">
            <w:rPr>
              <w:rStyle w:val="Textzstupnhosymbolu"/>
            </w:rPr>
            <w:t>Kliknutím zadáte text.</w:t>
          </w:r>
        </w:p>
      </w:docPartBody>
    </w:docPart>
    <w:docPart>
      <w:docPartPr>
        <w:name w:val="71ABE9AA34544899B4902FE860B0EE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2E99A8-06DA-46DD-86B0-68769AB9927B}"/>
      </w:docPartPr>
      <w:docPartBody>
        <w:p w:rsidR="00225D87" w:rsidRDefault="00FC75EB" w:rsidP="00FC75EB">
          <w:pPr>
            <w:pStyle w:val="71ABE9AA34544899B4902FE860B0EEA3"/>
          </w:pPr>
          <w:r w:rsidRPr="00EB554B">
            <w:rPr>
              <w:rStyle w:val="Textzstupnhosymbolu"/>
              <w:rFonts w:eastAsiaTheme="minorHAnsi"/>
            </w:rPr>
            <w:t>Kliknutím zadáte text.</w:t>
          </w:r>
        </w:p>
      </w:docPartBody>
    </w:docPart>
    <w:docPart>
      <w:docPartPr>
        <w:name w:val="64C2B2AF61C44145A0D2A9B22ABCBF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EF0B7C-ACBF-4EA5-8340-1650599E4948}"/>
      </w:docPartPr>
      <w:docPartBody>
        <w:p w:rsidR="00225D87" w:rsidRDefault="00FC75EB" w:rsidP="00FC75EB">
          <w:pPr>
            <w:pStyle w:val="64C2B2AF61C44145A0D2A9B22ABCBF10"/>
          </w:pPr>
          <w:r w:rsidRPr="00EB554B">
            <w:rPr>
              <w:rStyle w:val="Textzstupnhosymbolu"/>
              <w:rFonts w:eastAsiaTheme="minorHAnsi"/>
            </w:rPr>
            <w:t>Kliknutím zadáte text.</w:t>
          </w:r>
        </w:p>
      </w:docPartBody>
    </w:docPart>
    <w:docPart>
      <w:docPartPr>
        <w:name w:val="F13EF85BF77B40998C7FECEFE66652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3B3ADD-A6D6-4730-AF36-BCDA9FDED2AF}"/>
      </w:docPartPr>
      <w:docPartBody>
        <w:p w:rsidR="00225D87" w:rsidRDefault="00FC75EB" w:rsidP="00FC75EB">
          <w:pPr>
            <w:pStyle w:val="F13EF85BF77B40998C7FECEFE66652E0"/>
          </w:pPr>
          <w:r w:rsidRPr="00EB554B">
            <w:rPr>
              <w:rStyle w:val="Textzstupnhosymbolu"/>
              <w:rFonts w:eastAsiaTheme="minorHAnsi"/>
            </w:rPr>
            <w:t>Kliknutím zadáte text.</w:t>
          </w:r>
        </w:p>
      </w:docPartBody>
    </w:docPart>
    <w:docPart>
      <w:docPartPr>
        <w:name w:val="388C2888782D43768F86DBC842253F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19C81E-7CBC-4CF8-8C42-6DF2A092F581}"/>
      </w:docPartPr>
      <w:docPartBody>
        <w:p w:rsidR="00225D87" w:rsidRDefault="00FC75EB" w:rsidP="00FC75EB">
          <w:pPr>
            <w:pStyle w:val="388C2888782D43768F86DBC842253FA7"/>
          </w:pPr>
          <w:r w:rsidRPr="00EB554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FC75EB"/>
    <w:rsid w:val="00225D87"/>
    <w:rsid w:val="00FA7C24"/>
    <w:rsid w:val="00FC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5D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C75EB"/>
    <w:rPr>
      <w:color w:val="808080"/>
    </w:rPr>
  </w:style>
  <w:style w:type="paragraph" w:customStyle="1" w:styleId="71ABE9AA34544899B4902FE860B0EEA3">
    <w:name w:val="71ABE9AA34544899B4902FE860B0EEA3"/>
    <w:rsid w:val="00FC75EB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64C2B2AF61C44145A0D2A9B22ABCBF10">
    <w:name w:val="64C2B2AF61C44145A0D2A9B22ABCBF10"/>
    <w:rsid w:val="00FC75EB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F13EF85BF77B40998C7FECEFE66652E0">
    <w:name w:val="F13EF85BF77B40998C7FECEFE66652E0"/>
    <w:rsid w:val="00FC75EB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388C2888782D43768F86DBC842253FA7">
    <w:name w:val="388C2888782D43768F86DBC842253FA7"/>
    <w:rsid w:val="00FC75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760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2012-08-27T11:47:00Z</dcterms:created>
  <dcterms:modified xsi:type="dcterms:W3CDTF">2012-08-27T11:52:00Z</dcterms:modified>
</cp:coreProperties>
</file>